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D3B42" w14:textId="4AE47822" w:rsidR="00612D71" w:rsidRDefault="00D928C3" w:rsidP="00612D71">
      <w:r>
        <w:t xml:space="preserve">Lesbrief 2.2 </w:t>
      </w:r>
      <w:r w:rsidR="00436198">
        <w:t xml:space="preserve">Opdracht Glasteelt </w:t>
      </w:r>
      <w:r w:rsidR="00612D71">
        <w:t>Algemene leverings- en betalingsvoorwaarden</w:t>
      </w:r>
    </w:p>
    <w:p w14:paraId="1B03DC8C" w14:textId="2BC0CAFF" w:rsidR="00436198" w:rsidRDefault="00436198" w:rsidP="00612D71"/>
    <w:p w14:paraId="690862B8" w14:textId="0BC6DE43" w:rsidR="00612D71" w:rsidRDefault="00436198" w:rsidP="00612D71">
      <w:r>
        <w:t xml:space="preserve">Hieronder zie je een aantal alinea’s van de handels en leveringsvoorwaarden van </w:t>
      </w:r>
      <w:r w:rsidR="00612D71">
        <w:t xml:space="preserve"> Heerkens Groente en Fruit B.V</w:t>
      </w:r>
      <w:r>
        <w:t xml:space="preserve"> uit</w:t>
      </w:r>
      <w:r w:rsidR="00612D71">
        <w:t xml:space="preserve"> Nistelrode</w:t>
      </w:r>
    </w:p>
    <w:p w14:paraId="01C02435" w14:textId="5536EAE2" w:rsidR="00612D71" w:rsidRDefault="00436198" w:rsidP="00612D71">
      <w:r>
        <w:t>Deze kun je in zijn geheel vinden in de link in de PowerPoint van les 1.</w:t>
      </w:r>
    </w:p>
    <w:p w14:paraId="1A78F834" w14:textId="5F6D311A" w:rsidR="00612D71" w:rsidRPr="00436198" w:rsidRDefault="00436198" w:rsidP="00612D71">
      <w:pPr>
        <w:rPr>
          <w:i/>
        </w:rPr>
      </w:pPr>
      <w:r w:rsidRPr="00436198">
        <w:rPr>
          <w:i/>
        </w:rPr>
        <w:t>Beantwoord de vragen die cursief gedrukt zijn</w:t>
      </w:r>
    </w:p>
    <w:p w14:paraId="2C60CA71" w14:textId="77777777" w:rsidR="00612D71" w:rsidRDefault="00612D71" w:rsidP="00436198">
      <w:pPr>
        <w:ind w:firstLine="708"/>
      </w:pPr>
      <w:r>
        <w:t>Artikel 2 | Aanvaarding</w:t>
      </w:r>
    </w:p>
    <w:p w14:paraId="62E5891A" w14:textId="77777777" w:rsidR="00612D71" w:rsidRDefault="00612D71" w:rsidP="00231734">
      <w:r>
        <w:t>Indien door Heerkens een monster of voorbeeld is getoond of verstrekt, wordt dit vermoed slechts te zijn getoond of verstrekt bij wijze van aanduiding: de hoedanigheden van te leveren zaken kunnen van het monster of voorbeeld afwijken, tenzij uitdrukkelijk was vermeld dat zou worden geleverd conform het getoonde of verstrekte monster of voorbeeld.</w:t>
      </w:r>
    </w:p>
    <w:p w14:paraId="6A67AB73" w14:textId="3CFCE2E4" w:rsidR="00E54B93" w:rsidRPr="00E54B93" w:rsidRDefault="00436198" w:rsidP="00436198">
      <w:pPr>
        <w:pStyle w:val="Lijstalinea"/>
        <w:numPr>
          <w:ilvl w:val="0"/>
          <w:numId w:val="1"/>
        </w:numPr>
      </w:pPr>
      <w:r>
        <w:rPr>
          <w:i/>
        </w:rPr>
        <w:t>De klant heeft via internet geklikt op rode papr</w:t>
      </w:r>
      <w:r w:rsidR="00E54B93">
        <w:rPr>
          <w:i/>
        </w:rPr>
        <w:t>i</w:t>
      </w:r>
      <w:r>
        <w:rPr>
          <w:i/>
        </w:rPr>
        <w:t>k</w:t>
      </w:r>
      <w:r w:rsidR="00E54B93">
        <w:rPr>
          <w:i/>
        </w:rPr>
        <w:t>a</w:t>
      </w:r>
      <w:r>
        <w:rPr>
          <w:i/>
        </w:rPr>
        <w:t>’s en die besteld, nu worden er gele paprika’s geleverd. M</w:t>
      </w:r>
      <w:r w:rsidR="00E54B93">
        <w:rPr>
          <w:i/>
        </w:rPr>
        <w:t>oet de klant dat accepteren?</w:t>
      </w:r>
    </w:p>
    <w:p w14:paraId="15BEBF6C" w14:textId="117A6B32" w:rsidR="00436198" w:rsidRDefault="00436198" w:rsidP="00E54B93">
      <w:pPr>
        <w:ind w:left="360"/>
      </w:pPr>
    </w:p>
    <w:p w14:paraId="206F2360" w14:textId="5D0B017E" w:rsidR="00E54B93" w:rsidRDefault="00E54B93" w:rsidP="00E54B93">
      <w:pPr>
        <w:ind w:left="360"/>
      </w:pPr>
    </w:p>
    <w:p w14:paraId="0A4532D7" w14:textId="1BBC2372" w:rsidR="00E54B93" w:rsidRDefault="00E54B93" w:rsidP="00E54B93">
      <w:pPr>
        <w:ind w:left="360"/>
      </w:pPr>
    </w:p>
    <w:p w14:paraId="1BA88EE1" w14:textId="77777777" w:rsidR="00E54B93" w:rsidRDefault="00E54B93" w:rsidP="00E54B93">
      <w:pPr>
        <w:ind w:left="360"/>
      </w:pPr>
    </w:p>
    <w:p w14:paraId="1AC86955" w14:textId="77777777" w:rsidR="00E54B93" w:rsidRDefault="00612D71" w:rsidP="00231734">
      <w:r>
        <w:t>Als kwaliteitsnormen gelden de normen zoals die in de handel ten aanzien van betreffende goederen gebruikelijk zijn, tenzij anders overeengekomen. Er dient steeds rekening te worden gehouden met kwaliteitsopvattingen die in het land van herkomst gebruikelijk zijn. Heerkens is nimmer gehouden om meer dan gemiddelde kwaliteit van de betreffende soort te leveren. De achteruitgang van kwaliteit als gevolg van weersomstandigheden die in het kader van de bedrijfsvoering van Heerkens redelijkerwijs niet is te voorkomen, komt voor rekening van de koper.</w:t>
      </w:r>
    </w:p>
    <w:p w14:paraId="11278F95" w14:textId="77777777" w:rsidR="00E54B93" w:rsidRDefault="00E54B93" w:rsidP="00E54B93">
      <w:pPr>
        <w:ind w:left="360"/>
      </w:pPr>
    </w:p>
    <w:p w14:paraId="4479816D" w14:textId="2C7E05A3" w:rsidR="00612D71" w:rsidRDefault="00E54B93" w:rsidP="00E54B93">
      <w:pPr>
        <w:pStyle w:val="Lijstalinea"/>
        <w:numPr>
          <w:ilvl w:val="0"/>
          <w:numId w:val="1"/>
        </w:numPr>
        <w:rPr>
          <w:i/>
        </w:rPr>
      </w:pPr>
      <w:r w:rsidRPr="00E54B93">
        <w:rPr>
          <w:i/>
        </w:rPr>
        <w:t xml:space="preserve">In Murcia, Spanje wordt veel sla geteeld. Dit najaar heeft het erg veel geregend en is er weinig zon geweest. De sla is wat slapper dan de klant gewend is. Mag de klant hierover een klacht indienen en is moet Heerkens die klacht compenseren?  </w:t>
      </w:r>
    </w:p>
    <w:p w14:paraId="79AB0505" w14:textId="764FEE29" w:rsidR="00E54B93" w:rsidRDefault="00E54B93" w:rsidP="00E54B93">
      <w:pPr>
        <w:rPr>
          <w:i/>
        </w:rPr>
      </w:pPr>
    </w:p>
    <w:p w14:paraId="7370867D" w14:textId="3EE46352" w:rsidR="00E54B93" w:rsidRDefault="00E54B93" w:rsidP="00E54B93">
      <w:pPr>
        <w:rPr>
          <w:i/>
        </w:rPr>
      </w:pPr>
    </w:p>
    <w:p w14:paraId="5AC308A5" w14:textId="072F8334" w:rsidR="00E54B93" w:rsidRDefault="00E54B93" w:rsidP="00E54B93">
      <w:pPr>
        <w:rPr>
          <w:i/>
        </w:rPr>
      </w:pPr>
    </w:p>
    <w:p w14:paraId="44C90C86" w14:textId="6FF25814" w:rsidR="00E54B93" w:rsidRDefault="00E54B93" w:rsidP="00E54B93">
      <w:pPr>
        <w:rPr>
          <w:i/>
        </w:rPr>
      </w:pPr>
    </w:p>
    <w:p w14:paraId="3F29EA95" w14:textId="46191E96" w:rsidR="00E54B93" w:rsidRDefault="00E54B93" w:rsidP="00E54B93">
      <w:pPr>
        <w:rPr>
          <w:i/>
        </w:rPr>
      </w:pPr>
    </w:p>
    <w:p w14:paraId="4CB72CC5" w14:textId="2A3D57F6" w:rsidR="00E54B93" w:rsidRDefault="00E54B93" w:rsidP="00E54B93">
      <w:pPr>
        <w:rPr>
          <w:i/>
        </w:rPr>
      </w:pPr>
    </w:p>
    <w:p w14:paraId="0E643C68" w14:textId="366E128F" w:rsidR="00E54B93" w:rsidRDefault="00E54B93" w:rsidP="00E54B93">
      <w:pPr>
        <w:rPr>
          <w:i/>
        </w:rPr>
      </w:pPr>
    </w:p>
    <w:p w14:paraId="37CADB4E" w14:textId="77777777" w:rsidR="00E54B93" w:rsidRPr="00E54B93" w:rsidRDefault="00E54B93" w:rsidP="00E54B93">
      <w:pPr>
        <w:rPr>
          <w:i/>
        </w:rPr>
      </w:pPr>
    </w:p>
    <w:p w14:paraId="04671296" w14:textId="77777777" w:rsidR="00612D71" w:rsidRDefault="00612D71" w:rsidP="00612D71">
      <w:r>
        <w:lastRenderedPageBreak/>
        <w:t>Artikel 3 | Levering</w:t>
      </w:r>
    </w:p>
    <w:p w14:paraId="2909EBD9" w14:textId="77777777" w:rsidR="00612D71" w:rsidRDefault="00612D71" w:rsidP="00612D71">
      <w:r>
        <w:t>Indien de koper de gekochte goederen op ons terrein afhaalt of laat afhalen geldt als leveringsconditie: af magazijn. Het risico van verlading en transport is in dit geval voor rekening van de koper.</w:t>
      </w:r>
    </w:p>
    <w:p w14:paraId="1F5CB27A" w14:textId="704CDB5C" w:rsidR="00E54B93" w:rsidRDefault="00E54B93" w:rsidP="00E54B93">
      <w:pPr>
        <w:pStyle w:val="Lijstalinea"/>
        <w:numPr>
          <w:ilvl w:val="0"/>
          <w:numId w:val="1"/>
        </w:numPr>
        <w:rPr>
          <w:i/>
        </w:rPr>
      </w:pPr>
      <w:r w:rsidRPr="00231734">
        <w:rPr>
          <w:i/>
        </w:rPr>
        <w:t>De klant haalt een pallet met tomaten, bij thui</w:t>
      </w:r>
      <w:r w:rsidR="00231734" w:rsidRPr="00231734">
        <w:rPr>
          <w:i/>
        </w:rPr>
        <w:t>s</w:t>
      </w:r>
      <w:r w:rsidRPr="00231734">
        <w:rPr>
          <w:i/>
        </w:rPr>
        <w:t>komst blijkt dat de dozen zijn ingezakt en er veel tomaten zijn beschadigd. Mag de kl</w:t>
      </w:r>
      <w:r w:rsidR="00231734" w:rsidRPr="00231734">
        <w:rPr>
          <w:i/>
        </w:rPr>
        <w:t>a</w:t>
      </w:r>
      <w:r w:rsidRPr="00231734">
        <w:rPr>
          <w:i/>
        </w:rPr>
        <w:t>nt dit reclameren?</w:t>
      </w:r>
    </w:p>
    <w:p w14:paraId="6E52F896" w14:textId="04BB5D36" w:rsidR="00E54B93" w:rsidRDefault="00E54B93" w:rsidP="00612D71"/>
    <w:p w14:paraId="22F398AA" w14:textId="77777777" w:rsidR="00231734" w:rsidRDefault="00231734" w:rsidP="00612D71"/>
    <w:p w14:paraId="6DCF49C6" w14:textId="77777777" w:rsidR="00231734" w:rsidRDefault="00231734" w:rsidP="00612D71"/>
    <w:p w14:paraId="161099E0" w14:textId="1A814F63" w:rsidR="00612D71" w:rsidRDefault="00612D71" w:rsidP="00612D71">
      <w:r>
        <w:t>Indien koper aan Heerkens nog enige betalingsverplichting heeft, in het bijzonder indien facturen van Heerkens door koper nog geheel of gedeeltelijk onbetaald zijn gebleven, is Heerkens gerechtigd de leveringsverplichtingen op te schorten totdat de koper aan al zijn verplichtingen heeft voldaan.</w:t>
      </w:r>
    </w:p>
    <w:p w14:paraId="31766F00" w14:textId="391D28CD" w:rsidR="00231734" w:rsidRDefault="00231734" w:rsidP="00231734">
      <w:pPr>
        <w:pStyle w:val="Lijstalinea"/>
        <w:numPr>
          <w:ilvl w:val="0"/>
          <w:numId w:val="1"/>
        </w:numPr>
      </w:pPr>
      <w:r>
        <w:t>Restaurant De Uitkijk heeft slechte zaken gedaan vanwege de Corona crisis. Nu gaan de regels weer versoepelen en het restaurant gaat open. Er staan nog een aantal rekeningen van september open. Moet Heerkens de nieuwe bestellingen leveren? Wat zou jij adviseren?</w:t>
      </w:r>
    </w:p>
    <w:p w14:paraId="6BB95FE6" w14:textId="2389D785" w:rsidR="00231734" w:rsidRDefault="00231734" w:rsidP="00612D71"/>
    <w:p w14:paraId="7A1DCED9" w14:textId="64954A40" w:rsidR="00BB31EE" w:rsidRDefault="00BB31EE" w:rsidP="00612D71"/>
    <w:p w14:paraId="4E4E56FC" w14:textId="2E6BE44E" w:rsidR="00BB31EE" w:rsidRDefault="00BB31EE" w:rsidP="00612D71"/>
    <w:p w14:paraId="7C22473E" w14:textId="4A141D98" w:rsidR="00BB31EE" w:rsidRDefault="00BB31EE" w:rsidP="00612D71"/>
    <w:p w14:paraId="00C024AB" w14:textId="77777777" w:rsidR="00BB31EE" w:rsidRDefault="00BB31EE" w:rsidP="00612D71"/>
    <w:p w14:paraId="56E2CB7B" w14:textId="77777777" w:rsidR="00612D71" w:rsidRDefault="00612D71" w:rsidP="00612D71">
      <w:r>
        <w:t>Artikel 5 | Deelleveringen</w:t>
      </w:r>
    </w:p>
    <w:p w14:paraId="2778EFD4" w14:textId="084FAA3A" w:rsidR="00612D71" w:rsidRDefault="00612D71" w:rsidP="00612D71">
      <w:r>
        <w:t>Meer of minderlevering van 10% van de door de koper gekochte hoeveelheid is toegestaan, tenzij anders is overeengekomen. Heerkens heeft het recht het meerdere aan de koper in rekening te brengen.</w:t>
      </w:r>
    </w:p>
    <w:p w14:paraId="28CAF0FA" w14:textId="105A09F7" w:rsidR="00BB31EE" w:rsidRPr="00BB31EE" w:rsidRDefault="00231734" w:rsidP="00231734">
      <w:pPr>
        <w:pStyle w:val="Lijstalinea"/>
        <w:numPr>
          <w:ilvl w:val="0"/>
          <w:numId w:val="1"/>
        </w:numPr>
        <w:rPr>
          <w:i/>
        </w:rPr>
      </w:pPr>
      <w:r w:rsidRPr="00BB31EE">
        <w:rPr>
          <w:i/>
        </w:rPr>
        <w:t>Een klant besteld 500 kilo aardappels, op een pallet zit</w:t>
      </w:r>
      <w:r w:rsidR="00BB31EE" w:rsidRPr="00BB31EE">
        <w:rPr>
          <w:i/>
        </w:rPr>
        <w:t>ten 30 zakken van 20 kg. Mag Heerkens een volle pallet sturen en bereken zonder overleg? Wat zou jij adviseren?</w:t>
      </w:r>
    </w:p>
    <w:p w14:paraId="0B762DEC" w14:textId="693D0472" w:rsidR="00BB31EE" w:rsidRDefault="00BB31EE" w:rsidP="00BB31EE">
      <w:pPr>
        <w:rPr>
          <w:i/>
        </w:rPr>
      </w:pPr>
    </w:p>
    <w:p w14:paraId="64E080B3" w14:textId="13B63377" w:rsidR="00BB31EE" w:rsidRDefault="00BB31EE" w:rsidP="00BB31EE">
      <w:pPr>
        <w:rPr>
          <w:i/>
        </w:rPr>
      </w:pPr>
    </w:p>
    <w:p w14:paraId="4FE106F0" w14:textId="06D41390" w:rsidR="00BB31EE" w:rsidRDefault="00BB31EE" w:rsidP="00BB31EE">
      <w:pPr>
        <w:rPr>
          <w:i/>
        </w:rPr>
      </w:pPr>
    </w:p>
    <w:p w14:paraId="10FF1DC8" w14:textId="664B5C6E" w:rsidR="00BB31EE" w:rsidRDefault="00BB31EE">
      <w:pPr>
        <w:rPr>
          <w:i/>
        </w:rPr>
      </w:pPr>
      <w:r>
        <w:rPr>
          <w:i/>
        </w:rPr>
        <w:br w:type="page"/>
      </w:r>
    </w:p>
    <w:p w14:paraId="30F8B356" w14:textId="77777777" w:rsidR="00612D71" w:rsidRDefault="00612D71" w:rsidP="00612D71">
      <w:r>
        <w:lastRenderedPageBreak/>
        <w:t>Artikel 6 | Keuring</w:t>
      </w:r>
    </w:p>
    <w:p w14:paraId="5F650802" w14:textId="32995E1E" w:rsidR="00612D71" w:rsidRDefault="00612D71" w:rsidP="00612D71">
      <w:r>
        <w:t>Indien koper de goederen door een ander, dient hij de goederen terstond na aankomst op de plaats van bestemming, doch in ieder geval op de dag dat de goederen het magazijn van Heerkens hebben verlaten, op niet reeds gekeurde eigenschappen te keuren.</w:t>
      </w:r>
    </w:p>
    <w:p w14:paraId="0080E12F" w14:textId="022166B6" w:rsidR="001B13BC" w:rsidRPr="001B13BC" w:rsidRDefault="00BB31EE" w:rsidP="001B13BC">
      <w:pPr>
        <w:pStyle w:val="Lijstalinea"/>
        <w:numPr>
          <w:ilvl w:val="0"/>
          <w:numId w:val="1"/>
        </w:numPr>
        <w:rPr>
          <w:i/>
        </w:rPr>
      </w:pPr>
      <w:r w:rsidRPr="001B13BC">
        <w:rPr>
          <w:i/>
        </w:rPr>
        <w:t xml:space="preserve">Een pallet met komkommers wordt op dinsdagmiddag ij de Sligro aangeleverd. Donderdagochtend ontdekt een van de klanten van de </w:t>
      </w:r>
      <w:r w:rsidR="001B13BC" w:rsidRPr="001B13BC">
        <w:rPr>
          <w:i/>
        </w:rPr>
        <w:t>Sligro</w:t>
      </w:r>
      <w:r w:rsidRPr="001B13BC">
        <w:rPr>
          <w:i/>
        </w:rPr>
        <w:t xml:space="preserve"> dat er veel rotte komkommers in de </w:t>
      </w:r>
      <w:r w:rsidR="001B13BC" w:rsidRPr="001B13BC">
        <w:rPr>
          <w:i/>
        </w:rPr>
        <w:t>dozen zitten. Mag de Sligro nog reclameren?</w:t>
      </w:r>
    </w:p>
    <w:p w14:paraId="26D081B1" w14:textId="77777777" w:rsidR="00BB31EE" w:rsidRDefault="00BB31EE" w:rsidP="00612D71"/>
    <w:p w14:paraId="416AC2EA" w14:textId="77777777" w:rsidR="00612D71" w:rsidRDefault="00612D71" w:rsidP="00612D71">
      <w:r>
        <w:t>Artikel 8 | Klachttermijnen</w:t>
      </w:r>
    </w:p>
    <w:p w14:paraId="57CCD58A" w14:textId="77777777" w:rsidR="00612D71" w:rsidRDefault="00612D71" w:rsidP="00612D71">
      <w:r>
        <w:t>Niet-zichtbare gebreken dient de koper na ontdekking, doch uiterlijk binnen 1 maand na aflevering schriftelijk te melden aan Heerkens.</w:t>
      </w:r>
    </w:p>
    <w:p w14:paraId="2699B8CD" w14:textId="3A162E83" w:rsidR="001B13BC" w:rsidRPr="001B13BC" w:rsidRDefault="001B13BC" w:rsidP="001B13BC">
      <w:pPr>
        <w:pStyle w:val="Lijstalinea"/>
        <w:numPr>
          <w:ilvl w:val="0"/>
          <w:numId w:val="1"/>
        </w:numPr>
        <w:rPr>
          <w:i/>
        </w:rPr>
      </w:pPr>
      <w:r w:rsidRPr="001B13BC">
        <w:rPr>
          <w:i/>
        </w:rPr>
        <w:t>Nog een keer de zelfde vraag, als bij 6, wat vind jij?</w:t>
      </w:r>
    </w:p>
    <w:p w14:paraId="00033627" w14:textId="4DEA1E2F" w:rsidR="001B13BC" w:rsidRDefault="001B13BC" w:rsidP="001B13BC"/>
    <w:p w14:paraId="2994CB11" w14:textId="4FCF7119" w:rsidR="001B13BC" w:rsidRDefault="001B13BC" w:rsidP="001B13BC"/>
    <w:p w14:paraId="6432AC10" w14:textId="77777777" w:rsidR="00074C36" w:rsidRDefault="00074C36" w:rsidP="001B13BC"/>
    <w:p w14:paraId="28997462" w14:textId="77777777" w:rsidR="001B13BC" w:rsidRDefault="001B13BC" w:rsidP="001B13BC"/>
    <w:p w14:paraId="215F47DC" w14:textId="77777777" w:rsidR="00612D71" w:rsidRDefault="00612D71" w:rsidP="00612D71">
      <w:r>
        <w:t>Artikel 10 | Emballage</w:t>
      </w:r>
    </w:p>
    <w:p w14:paraId="5F54877B" w14:textId="77777777" w:rsidR="00612D71" w:rsidRDefault="00612D71" w:rsidP="00612D71">
      <w:r>
        <w:t>De koper is verplicht leenemballage binnen 14 dagen leeg en in onbeschadigde staat te retourneren. Indien de koper zijn verplichtingen met betrekking tot emballage niet nakomt zijn alle kosten die hieruit voortvloeien voor zijn rekening. Dergelijke kosten zijn o.a. de kosten voortvloeiende uit te late retourzending en de kosten van vervanging, herstel of reiniging.</w:t>
      </w:r>
    </w:p>
    <w:p w14:paraId="482F644D" w14:textId="613CB929" w:rsidR="00074C36" w:rsidRPr="00074C36" w:rsidRDefault="00074C36" w:rsidP="00074C36">
      <w:pPr>
        <w:pStyle w:val="Lijstalinea"/>
        <w:numPr>
          <w:ilvl w:val="0"/>
          <w:numId w:val="1"/>
        </w:numPr>
        <w:rPr>
          <w:i/>
        </w:rPr>
      </w:pPr>
      <w:r w:rsidRPr="00074C36">
        <w:rPr>
          <w:i/>
        </w:rPr>
        <w:t>Moet de klant kratten wassen voor teruggave?</w:t>
      </w:r>
    </w:p>
    <w:p w14:paraId="71984C4F" w14:textId="77777777" w:rsidR="00074C36" w:rsidRDefault="00074C36" w:rsidP="00074C36"/>
    <w:p w14:paraId="556AB343" w14:textId="77777777" w:rsidR="00074C36" w:rsidRDefault="00074C36" w:rsidP="00612D71"/>
    <w:p w14:paraId="3EB0D849" w14:textId="77777777" w:rsidR="00074C36" w:rsidRDefault="00074C36" w:rsidP="00612D71">
      <w:bookmarkStart w:id="0" w:name="_GoBack"/>
      <w:bookmarkEnd w:id="0"/>
    </w:p>
    <w:sectPr w:rsidR="00074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785C"/>
    <w:multiLevelType w:val="hybridMultilevel"/>
    <w:tmpl w:val="AA9CC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71"/>
    <w:rsid w:val="00074C36"/>
    <w:rsid w:val="001B13BC"/>
    <w:rsid w:val="00231734"/>
    <w:rsid w:val="002D7618"/>
    <w:rsid w:val="00436198"/>
    <w:rsid w:val="00612D71"/>
    <w:rsid w:val="00BB31EE"/>
    <w:rsid w:val="00D928C3"/>
    <w:rsid w:val="00E54B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61C1"/>
  <w15:chartTrackingRefBased/>
  <w15:docId w15:val="{93649AA4-A538-4985-940B-51A633CD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C6ED08921848A8381E14814EAA18" ma:contentTypeVersion="7" ma:contentTypeDescription="Een nieuw document maken." ma:contentTypeScope="" ma:versionID="0037b6c881d299e08432685db1a850f6">
  <xsd:schema xmlns:xsd="http://www.w3.org/2001/XMLSchema" xmlns:xs="http://www.w3.org/2001/XMLSchema" xmlns:p="http://schemas.microsoft.com/office/2006/metadata/properties" xmlns:ns3="82ac19c3-1cff-4f70-a585-2de21a3866ce" targetNamespace="http://schemas.microsoft.com/office/2006/metadata/properties" ma:root="true" ma:fieldsID="5eff5ed9168d0d748a34f907b4b8a50e" ns3:_="">
    <xsd:import namespace="82ac19c3-1cff-4f70-a585-2de21a3866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c19c3-1cff-4f70-a585-2de21a386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DF6B9-BB2C-43FC-94AA-A31698F64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c19c3-1cff-4f70-a585-2de21a386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90927-6A85-42BF-B2D3-09BE243E63CA}">
  <ds:schemaRefs>
    <ds:schemaRef ds:uri="http://schemas.microsoft.com/sharepoint/v3/contenttype/forms"/>
  </ds:schemaRefs>
</ds:datastoreItem>
</file>

<file path=customXml/itemProps3.xml><?xml version="1.0" encoding="utf-8"?>
<ds:datastoreItem xmlns:ds="http://schemas.openxmlformats.org/officeDocument/2006/customXml" ds:itemID="{F28EC30C-E5B1-45DD-A19F-9ABA29945A7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ac19c3-1cff-4f70-a585-2de21a3866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634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Nienhuis</dc:creator>
  <cp:keywords/>
  <dc:description/>
  <cp:lastModifiedBy>Ben Nienhuis</cp:lastModifiedBy>
  <cp:revision>2</cp:revision>
  <dcterms:created xsi:type="dcterms:W3CDTF">2020-11-10T10:03:00Z</dcterms:created>
  <dcterms:modified xsi:type="dcterms:W3CDTF">2020-11-10T10:39:00Z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0x01010015FFC6ED08921848A8381E14814EAA18</vt:lpwstr>
  </property>
</Properties>
</file>